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ook w:val="04A0"/>
      </w:tblPr>
      <w:tblGrid>
        <w:gridCol w:w="9356"/>
      </w:tblGrid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13</w:t>
            </w:r>
          </w:p>
        </w:tc>
      </w:tr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Решению </w:t>
            </w:r>
            <w:proofErr w:type="spellStart"/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районного Совета депутатов </w:t>
            </w:r>
          </w:p>
        </w:tc>
      </w:tr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33</w:t>
            </w:r>
          </w:p>
        </w:tc>
      </w:tr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Решению </w:t>
            </w:r>
            <w:proofErr w:type="spellStart"/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Абанского</w:t>
            </w:r>
            <w:proofErr w:type="spellEnd"/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районного Совета депутатов </w:t>
            </w:r>
          </w:p>
        </w:tc>
      </w:tr>
      <w:tr w:rsidR="00B541E3" w:rsidRPr="00CC5DE9" w:rsidTr="00284693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1E3" w:rsidRPr="00CC5DE9" w:rsidRDefault="00B541E3" w:rsidP="00284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5D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10.12.2024 № 5-40Р</w:t>
            </w:r>
          </w:p>
        </w:tc>
      </w:tr>
    </w:tbl>
    <w:p w:rsidR="00B541E3" w:rsidRPr="00CC5DE9" w:rsidRDefault="00B541E3" w:rsidP="00B541E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8"/>
      <w:bookmarkEnd w:id="0"/>
      <w:r w:rsidRPr="00CC5DE9">
        <w:rPr>
          <w:rFonts w:ascii="Times New Roman" w:hAnsi="Times New Roman" w:cs="Times New Roman"/>
          <w:b w:val="0"/>
          <w:sz w:val="26"/>
          <w:szCs w:val="26"/>
        </w:rPr>
        <w:t>Порядок предоставления</w:t>
      </w: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eastAsia="Calibri" w:hAnsi="Times New Roman" w:cs="Times New Roman"/>
          <w:b w:val="0"/>
          <w:bCs/>
          <w:sz w:val="26"/>
          <w:szCs w:val="26"/>
        </w:rPr>
        <w:t xml:space="preserve">иных межбюджетных трансфертов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бюджетам поселений </w:t>
      </w:r>
      <w:proofErr w:type="spellStart"/>
      <w:r w:rsidRPr="00CC5DE9">
        <w:rPr>
          <w:rFonts w:ascii="Times New Roman" w:hAnsi="Times New Roman" w:cs="Times New Roman"/>
          <w:b w:val="0"/>
          <w:sz w:val="26"/>
          <w:szCs w:val="26"/>
        </w:rPr>
        <w:t>Абанского</w:t>
      </w:r>
      <w:proofErr w:type="spellEnd"/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 района</w:t>
      </w:r>
      <w:r w:rsidRPr="00CC5DE9">
        <w:rPr>
          <w:rFonts w:ascii="Times New Roman" w:eastAsia="Calibri" w:hAnsi="Times New Roman" w:cs="Times New Roman"/>
          <w:b w:val="0"/>
          <w:bCs/>
          <w:sz w:val="26"/>
          <w:szCs w:val="26"/>
        </w:rPr>
        <w:t xml:space="preserve"> на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>осуществление расходов, направленных на поддержку</w:t>
      </w:r>
      <w:r w:rsidRPr="00CC5DE9">
        <w:rPr>
          <w:rFonts w:ascii="Helvetica" w:eastAsia="Times New Roman" w:hAnsi="Helvetica" w:cs="Times New Roman"/>
          <w:b w:val="0"/>
          <w:color w:val="1A1A1A"/>
          <w:sz w:val="26"/>
          <w:szCs w:val="26"/>
        </w:rPr>
        <w:t xml:space="preserve">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>проектов инициатив жителей по благоустройству кладбищ на 2025 год</w:t>
      </w: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Общие положения </w:t>
      </w:r>
    </w:p>
    <w:p w:rsidR="00B541E3" w:rsidRPr="00CC5DE9" w:rsidRDefault="00B541E3" w:rsidP="00B541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 xml:space="preserve">1. Настоящим Порядком предоставления и распределения иных межбюджетных трансфертов бюджетам поселений </w:t>
      </w:r>
      <w:proofErr w:type="spellStart"/>
      <w:r w:rsidRPr="00CC5DE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CC5DE9">
        <w:rPr>
          <w:rFonts w:ascii="Times New Roman" w:hAnsi="Times New Roman" w:cs="Times New Roman"/>
          <w:sz w:val="26"/>
          <w:szCs w:val="26"/>
        </w:rPr>
        <w:t xml:space="preserve"> района,  устанавливаются цели, случаи, условия и порядок предоставления иных межбюджетных трансфертов бюджетам поселений, входящих в состав района (далее - поселения).</w:t>
      </w:r>
    </w:p>
    <w:p w:rsidR="00B541E3" w:rsidRPr="00CC5DE9" w:rsidRDefault="00B541E3" w:rsidP="00B541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2. Цель предоставления иных межбюджетных трансфертов </w:t>
      </w:r>
    </w:p>
    <w:p w:rsidR="00B541E3" w:rsidRPr="00CC5DE9" w:rsidRDefault="00B541E3" w:rsidP="00B541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proofErr w:type="gramStart"/>
      <w:r w:rsidRPr="00CC5DE9">
        <w:rPr>
          <w:rFonts w:ascii="Times New Roman" w:hAnsi="Times New Roman" w:cs="Times New Roman"/>
          <w:b w:val="0"/>
          <w:sz w:val="26"/>
          <w:szCs w:val="26"/>
        </w:rPr>
        <w:t>Источником финансового обеспечения иных межбюджетных трансфертов являются средства краевого бюджета, предоставляемые бюджету муниципального района в соответствии государственной программой Красноярского края «Поддержка комплексного развития территорий и содействие развитию местного самоуправления», утвержденной постановлением Правительства Красноярского края от 29.09.2021 № 686-п.</w:t>
      </w:r>
      <w:proofErr w:type="gramEnd"/>
    </w:p>
    <w:p w:rsidR="00B541E3" w:rsidRPr="00CC5DE9" w:rsidRDefault="00B541E3" w:rsidP="00B541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>2.2. Целью предоставления ИМБТ поселениям является поддержка</w:t>
      </w:r>
      <w:r w:rsidRPr="00CC5DE9">
        <w:rPr>
          <w:rFonts w:ascii="Helvetica" w:eastAsia="Times New Roman" w:hAnsi="Helvetica" w:cs="Times New Roman"/>
          <w:b w:val="0"/>
          <w:color w:val="1A1A1A"/>
          <w:sz w:val="26"/>
          <w:szCs w:val="26"/>
        </w:rPr>
        <w:t xml:space="preserve">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>проектов инициатив жителей по благоустройству кладбищ.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 xml:space="preserve">2.3 . Средства иного межбюджетного трансферта направляются, в том числе, </w:t>
      </w:r>
      <w:proofErr w:type="gramStart"/>
      <w:r w:rsidRPr="00CC5DE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C5DE9">
        <w:rPr>
          <w:rFonts w:ascii="Times New Roman" w:hAnsi="Times New Roman" w:cs="Times New Roman"/>
          <w:sz w:val="26"/>
          <w:szCs w:val="26"/>
        </w:rPr>
        <w:t>: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 xml:space="preserve">устройство и (или) ремонт </w:t>
      </w:r>
      <w:proofErr w:type="spellStart"/>
      <w:r w:rsidRPr="00CC5DE9">
        <w:rPr>
          <w:rFonts w:ascii="Times New Roman" w:hAnsi="Times New Roman" w:cs="Times New Roman"/>
          <w:sz w:val="26"/>
          <w:szCs w:val="26"/>
        </w:rPr>
        <w:t>дорожно-тропиночной</w:t>
      </w:r>
      <w:proofErr w:type="spellEnd"/>
      <w:r w:rsidRPr="00CC5DE9">
        <w:rPr>
          <w:rFonts w:ascii="Times New Roman" w:hAnsi="Times New Roman" w:cs="Times New Roman"/>
          <w:sz w:val="26"/>
          <w:szCs w:val="26"/>
        </w:rPr>
        <w:t xml:space="preserve"> сети;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установку скамеек;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установку контейнерного оборудования и (или) устройство площадок под него;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установку баков для воды и (или) устройство площадок под них;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установку и (или) ремонт заборов и (или) ограждений;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установку туалетов и (или) устройство площадок под них;</w:t>
      </w:r>
    </w:p>
    <w:p w:rsidR="00B541E3" w:rsidRPr="00CC5DE9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5DE9">
        <w:rPr>
          <w:rFonts w:ascii="Times New Roman" w:hAnsi="Times New Roman" w:cs="Times New Roman"/>
          <w:sz w:val="26"/>
          <w:szCs w:val="26"/>
        </w:rPr>
        <w:t>устройство и (или) ремонт подъездных путей к кладбищу.</w:t>
      </w:r>
    </w:p>
    <w:p w:rsidR="00B541E3" w:rsidRPr="00CC5DE9" w:rsidRDefault="00B541E3" w:rsidP="00B541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541E3" w:rsidRPr="00CC5DE9" w:rsidRDefault="00B541E3" w:rsidP="00B541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3. Условия предоставления </w:t>
      </w: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иных межбюджетных трансфертов </w:t>
      </w:r>
    </w:p>
    <w:p w:rsidR="00B541E3" w:rsidRPr="00CC5DE9" w:rsidRDefault="00B541E3" w:rsidP="00B54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>3.1</w:t>
      </w:r>
      <w:r w:rsidRPr="00CC5DE9">
        <w:rPr>
          <w:rFonts w:ascii="Times New Roman" w:hAnsi="Times New Roman" w:cs="Times New Roman"/>
          <w:sz w:val="26"/>
          <w:szCs w:val="26"/>
        </w:rPr>
        <w:t xml:space="preserve">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>ИМБТ предоставляются бюджетам поселений в пределах объемов бюджетных ассигнований на поддержку</w:t>
      </w:r>
      <w:r w:rsidRPr="00CC5DE9">
        <w:rPr>
          <w:rFonts w:ascii="Helvetica" w:eastAsia="Times New Roman" w:hAnsi="Helvetica" w:cs="Times New Roman"/>
          <w:b w:val="0"/>
          <w:color w:val="1A1A1A"/>
          <w:sz w:val="26"/>
          <w:szCs w:val="26"/>
        </w:rPr>
        <w:t xml:space="preserve">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проектов инициатив жителей по благоустройству кладбищ, в соответствии с решением о районном бюджете на </w:t>
      </w:r>
      <w:r w:rsidRPr="00CC5DE9">
        <w:rPr>
          <w:rFonts w:ascii="Times New Roman" w:hAnsi="Times New Roman" w:cs="Times New Roman"/>
          <w:b w:val="0"/>
          <w:sz w:val="26"/>
          <w:szCs w:val="26"/>
        </w:rPr>
        <w:lastRenderedPageBreak/>
        <w:t>соответствующий финансовый год и плановый период.</w:t>
      </w:r>
    </w:p>
    <w:p w:rsidR="00B541E3" w:rsidRPr="00CC5DE9" w:rsidRDefault="00B541E3" w:rsidP="00B54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CC5DE9">
        <w:rPr>
          <w:rFonts w:ascii="Times New Roman" w:hAnsi="Times New Roman" w:cs="Times New Roman"/>
          <w:sz w:val="26"/>
          <w:szCs w:val="26"/>
        </w:rPr>
        <w:t xml:space="preserve">Условием предоставления ИМБТ является наличие в бюджете (сводной росписи бюджета) бюджетных ассигнований на исполнение расходных обязательств муниципальных образований, в целях </w:t>
      </w:r>
      <w:proofErr w:type="spellStart"/>
      <w:r w:rsidRPr="00CC5DE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C5DE9">
        <w:rPr>
          <w:rFonts w:ascii="Times New Roman" w:hAnsi="Times New Roman" w:cs="Times New Roman"/>
          <w:sz w:val="26"/>
          <w:szCs w:val="26"/>
        </w:rPr>
        <w:t xml:space="preserve"> которых предоставляются ИМБТ, в объеме, необходимом для их исполнения на благоустройство кладбищ населенного пункта.</w:t>
      </w:r>
    </w:p>
    <w:p w:rsidR="00B541E3" w:rsidRPr="00CC5DE9" w:rsidRDefault="00B541E3" w:rsidP="00B541E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541E3" w:rsidRPr="00CC5DE9" w:rsidRDefault="00B541E3" w:rsidP="00B54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4. Порядок предоставления и распределения </w:t>
      </w:r>
    </w:p>
    <w:p w:rsidR="00B541E3" w:rsidRPr="00CC5DE9" w:rsidRDefault="00B541E3" w:rsidP="00B541E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C5DE9">
        <w:rPr>
          <w:rFonts w:ascii="Times New Roman" w:hAnsi="Times New Roman" w:cs="Times New Roman"/>
          <w:b w:val="0"/>
          <w:sz w:val="26"/>
          <w:szCs w:val="26"/>
        </w:rPr>
        <w:t xml:space="preserve">иных межбюджетных трансфертов </w:t>
      </w:r>
    </w:p>
    <w:p w:rsidR="00B541E3" w:rsidRPr="00CC5DE9" w:rsidRDefault="00B541E3" w:rsidP="00B541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41E3" w:rsidRPr="00814435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.1. Предоставление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ИМБТ 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бюджетам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поселений 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осуществляется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администрацией </w:t>
      </w:r>
      <w:proofErr w:type="spellStart"/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Абанского</w:t>
      </w:r>
      <w:proofErr w:type="spellEnd"/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 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 основании соглашени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о предоставлении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ИМБТ 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из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районного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бюджета, заключенн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ого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между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администрацией </w:t>
      </w:r>
      <w:proofErr w:type="spellStart"/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>Абанского</w:t>
      </w:r>
      <w:proofErr w:type="spellEnd"/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81443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и администрацией </w:t>
      </w: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поселения. </w:t>
      </w:r>
    </w:p>
    <w:p w:rsidR="00B541E3" w:rsidRDefault="00B541E3" w:rsidP="00B541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4.2. </w:t>
      </w:r>
      <w:r w:rsidRPr="005E0A78">
        <w:rPr>
          <w:rFonts w:ascii="Times New Roman" w:hAnsi="Times New Roman" w:cs="Times New Roman"/>
          <w:sz w:val="27"/>
          <w:szCs w:val="27"/>
        </w:rPr>
        <w:t xml:space="preserve">Главным распорядителем бюджетных средств является администрация </w:t>
      </w:r>
      <w:proofErr w:type="spellStart"/>
      <w:r w:rsidRPr="005E0A78">
        <w:rPr>
          <w:rFonts w:ascii="Times New Roman" w:hAnsi="Times New Roman" w:cs="Times New Roman"/>
          <w:sz w:val="27"/>
          <w:szCs w:val="27"/>
        </w:rPr>
        <w:t>Абанского</w:t>
      </w:r>
      <w:proofErr w:type="spellEnd"/>
      <w:r w:rsidRPr="005E0A78">
        <w:rPr>
          <w:rFonts w:ascii="Times New Roman" w:hAnsi="Times New Roman" w:cs="Times New Roman"/>
          <w:sz w:val="27"/>
          <w:szCs w:val="27"/>
        </w:rPr>
        <w:t xml:space="preserve"> района.</w:t>
      </w:r>
    </w:p>
    <w:p w:rsidR="00B541E3" w:rsidRPr="005E0A78" w:rsidRDefault="00B541E3" w:rsidP="00B541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4.3</w:t>
      </w:r>
      <w:r w:rsidRPr="005E0A78">
        <w:rPr>
          <w:rFonts w:ascii="Times New Roman" w:hAnsi="Times New Roman" w:cs="Times New Roman"/>
          <w:sz w:val="27"/>
          <w:szCs w:val="27"/>
        </w:rPr>
        <w:t>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законодательством.</w:t>
      </w:r>
    </w:p>
    <w:p w:rsidR="00B541E3" w:rsidRPr="005E0A78" w:rsidRDefault="00B541E3" w:rsidP="00B541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0A78">
        <w:rPr>
          <w:rFonts w:ascii="Times New Roman" w:hAnsi="Times New Roman" w:cs="Times New Roman"/>
          <w:sz w:val="27"/>
          <w:szCs w:val="27"/>
        </w:rPr>
        <w:t>4.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E0A78">
        <w:rPr>
          <w:rFonts w:ascii="Times New Roman" w:hAnsi="Times New Roman" w:cs="Times New Roman"/>
          <w:sz w:val="27"/>
          <w:szCs w:val="27"/>
        </w:rPr>
        <w:t>.1. Администрации сельских поселений обеспечивают достижение значений показателей результативности использования иного межбюджетного трансферта, установленных в соответствии с приложением  2 к соглашению между главным распорядителем и администрацией поселения.</w:t>
      </w:r>
    </w:p>
    <w:p w:rsidR="00B541E3" w:rsidRDefault="00B541E3" w:rsidP="00B54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4.3.2. Результатом использования иного межбюджетного трансферта является количество реализованных инициативных проектов.</w:t>
      </w:r>
    </w:p>
    <w:p w:rsidR="00B541E3" w:rsidRDefault="00B541E3" w:rsidP="00B541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4.4. Администрации поселений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предоставляют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 отдел ЖКХ и АСТ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отчет о расходах бюджета в целях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которых предоставляется ИМБТ в сроки и по форме, установленные соглашением о предоставлении ИМБТ.</w:t>
      </w:r>
    </w:p>
    <w:p w:rsidR="00B541E3" w:rsidRDefault="00B541E3" w:rsidP="00B541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3488" w:rsidRPr="00B541E3" w:rsidRDefault="00223488" w:rsidP="00B541E3">
      <w:pPr>
        <w:rPr>
          <w:szCs w:val="27"/>
        </w:rPr>
      </w:pPr>
    </w:p>
    <w:sectPr w:rsidR="00223488" w:rsidRPr="00B541E3" w:rsidSect="00A2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488"/>
    <w:rsid w:val="00004FA0"/>
    <w:rsid w:val="00005677"/>
    <w:rsid w:val="00050736"/>
    <w:rsid w:val="000A3678"/>
    <w:rsid w:val="00110FBF"/>
    <w:rsid w:val="001116BC"/>
    <w:rsid w:val="00116EE6"/>
    <w:rsid w:val="00175C6A"/>
    <w:rsid w:val="00197D1A"/>
    <w:rsid w:val="001B1026"/>
    <w:rsid w:val="00223488"/>
    <w:rsid w:val="00241838"/>
    <w:rsid w:val="002449B5"/>
    <w:rsid w:val="002D322D"/>
    <w:rsid w:val="00321D3C"/>
    <w:rsid w:val="00340DE6"/>
    <w:rsid w:val="003B6A2A"/>
    <w:rsid w:val="00426670"/>
    <w:rsid w:val="00450068"/>
    <w:rsid w:val="004F6834"/>
    <w:rsid w:val="0050247F"/>
    <w:rsid w:val="005208F4"/>
    <w:rsid w:val="005E0A78"/>
    <w:rsid w:val="005E26D3"/>
    <w:rsid w:val="00621F96"/>
    <w:rsid w:val="006C2BCB"/>
    <w:rsid w:val="006D6186"/>
    <w:rsid w:val="00762741"/>
    <w:rsid w:val="0077185B"/>
    <w:rsid w:val="007A1700"/>
    <w:rsid w:val="007A613E"/>
    <w:rsid w:val="007B37E5"/>
    <w:rsid w:val="008366A4"/>
    <w:rsid w:val="00836858"/>
    <w:rsid w:val="00843FCA"/>
    <w:rsid w:val="00872B19"/>
    <w:rsid w:val="0089156B"/>
    <w:rsid w:val="00947C11"/>
    <w:rsid w:val="00963650"/>
    <w:rsid w:val="0096418F"/>
    <w:rsid w:val="00982CD2"/>
    <w:rsid w:val="009D60F3"/>
    <w:rsid w:val="009E3FF8"/>
    <w:rsid w:val="00A030F6"/>
    <w:rsid w:val="00A22439"/>
    <w:rsid w:val="00A5507B"/>
    <w:rsid w:val="00A9705B"/>
    <w:rsid w:val="00B12AB7"/>
    <w:rsid w:val="00B541E3"/>
    <w:rsid w:val="00B82B5A"/>
    <w:rsid w:val="00BA0009"/>
    <w:rsid w:val="00BC50BE"/>
    <w:rsid w:val="00C25752"/>
    <w:rsid w:val="00C95D4A"/>
    <w:rsid w:val="00CE3EC1"/>
    <w:rsid w:val="00D54ED7"/>
    <w:rsid w:val="00D61249"/>
    <w:rsid w:val="00DB7D39"/>
    <w:rsid w:val="00E1383E"/>
    <w:rsid w:val="00E334BD"/>
    <w:rsid w:val="00E73742"/>
    <w:rsid w:val="00EA280E"/>
    <w:rsid w:val="00F150AE"/>
    <w:rsid w:val="00F202D3"/>
    <w:rsid w:val="00F501F1"/>
    <w:rsid w:val="00FA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34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2348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7B37E5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9FA8-830A-48B0-B404-6B013C30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41</cp:revision>
  <cp:lastPrinted>2024-02-22T07:36:00Z</cp:lastPrinted>
  <dcterms:created xsi:type="dcterms:W3CDTF">2023-09-01T08:45:00Z</dcterms:created>
  <dcterms:modified xsi:type="dcterms:W3CDTF">2025-09-16T08:20:00Z</dcterms:modified>
</cp:coreProperties>
</file>